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F59A9" w:rsidP="00937CFC">
      <w:pPr>
        <w:rPr>
          <w:rFonts w:ascii="Times New Roman" w:hAnsi="Times New Roman" w:cs="Times New Roman"/>
          <w:sz w:val="28"/>
          <w:szCs w:val="28"/>
        </w:rPr>
      </w:pPr>
      <w:r w:rsidRPr="00FF59A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C0BB9">
        <w:rPr>
          <w:b w:val="0"/>
          <w:sz w:val="28"/>
          <w:szCs w:val="28"/>
          <w:lang w:val="ru-RU"/>
        </w:rPr>
        <w:t>2</w:t>
      </w:r>
      <w:r w:rsidR="00524061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6C0BB9">
        <w:rPr>
          <w:b w:val="0"/>
          <w:sz w:val="28"/>
          <w:szCs w:val="28"/>
          <w:lang w:val="ru-RU"/>
        </w:rPr>
        <w:t>ию</w:t>
      </w:r>
      <w:r w:rsidR="00524061">
        <w:rPr>
          <w:b w:val="0"/>
          <w:sz w:val="28"/>
          <w:szCs w:val="28"/>
          <w:lang w:val="ru-RU"/>
        </w:rPr>
        <w:t>л</w:t>
      </w:r>
      <w:r w:rsidR="006C0BB9">
        <w:rPr>
          <w:b w:val="0"/>
          <w:sz w:val="28"/>
          <w:szCs w:val="28"/>
          <w:lang w:val="ru-RU"/>
        </w:rPr>
        <w:t xml:space="preserve">я </w:t>
      </w:r>
      <w:r w:rsidR="00905BA1">
        <w:rPr>
          <w:b w:val="0"/>
          <w:sz w:val="28"/>
          <w:szCs w:val="28"/>
          <w:lang w:val="ru-RU"/>
        </w:rPr>
        <w:t>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710A56">
        <w:rPr>
          <w:b w:val="0"/>
          <w:sz w:val="28"/>
          <w:szCs w:val="28"/>
          <w:lang w:val="ru-RU"/>
        </w:rPr>
        <w:t>235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53"/>
      </w:tblGrid>
      <w:tr w:rsidR="00937CFC" w:rsidRPr="00030E94" w:rsidTr="006C0BB9">
        <w:trPr>
          <w:trHeight w:val="3644"/>
        </w:trPr>
        <w:tc>
          <w:tcPr>
            <w:tcW w:w="4553" w:type="dxa"/>
          </w:tcPr>
          <w:p w:rsidR="00937CFC" w:rsidRPr="00054699" w:rsidRDefault="00FD4308" w:rsidP="004D6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4D6BBC">
              <w:rPr>
                <w:rFonts w:ascii="Times New Roman" w:hAnsi="Times New Roman" w:cs="Times New Roman"/>
                <w:sz w:val="28"/>
                <w:szCs w:val="28"/>
              </w:rPr>
              <w:t>Тананян</w:t>
            </w:r>
            <w:proofErr w:type="spellEnd"/>
            <w:r w:rsidR="004D6BBC">
              <w:rPr>
                <w:rFonts w:ascii="Times New Roman" w:hAnsi="Times New Roman" w:cs="Times New Roman"/>
                <w:sz w:val="28"/>
                <w:szCs w:val="28"/>
              </w:rPr>
              <w:t xml:space="preserve"> Ж.С и  </w:t>
            </w:r>
            <w:proofErr w:type="spellStart"/>
            <w:r w:rsidR="004D6BBC">
              <w:rPr>
                <w:rFonts w:ascii="Times New Roman" w:hAnsi="Times New Roman" w:cs="Times New Roman"/>
                <w:sz w:val="28"/>
                <w:szCs w:val="28"/>
              </w:rPr>
              <w:t>Тананян</w:t>
            </w:r>
            <w:proofErr w:type="spellEnd"/>
            <w:r w:rsidR="004D6BBC">
              <w:rPr>
                <w:rFonts w:ascii="Times New Roman" w:hAnsi="Times New Roman" w:cs="Times New Roman"/>
                <w:sz w:val="28"/>
                <w:szCs w:val="28"/>
              </w:rPr>
              <w:t xml:space="preserve"> К.Ж. разрешения на отклонение от предельных пар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метров разрешенного строительс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ва, реконструкции объектов кап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6BBC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 по адресу: Ростовская область, ст. Тацинская, ул. Кутузова,24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proofErr w:type="spellStart"/>
      <w:r w:rsidR="004D6BBC">
        <w:rPr>
          <w:b w:val="0"/>
          <w:sz w:val="28"/>
          <w:szCs w:val="28"/>
          <w:lang w:val="ru-RU"/>
        </w:rPr>
        <w:t>Тананян</w:t>
      </w:r>
      <w:proofErr w:type="spellEnd"/>
      <w:r w:rsidR="004D6BBC">
        <w:rPr>
          <w:b w:val="0"/>
          <w:sz w:val="28"/>
          <w:szCs w:val="28"/>
          <w:lang w:val="ru-RU"/>
        </w:rPr>
        <w:t xml:space="preserve"> Ж.С. и </w:t>
      </w:r>
      <w:proofErr w:type="spellStart"/>
      <w:r w:rsidR="004D6BBC">
        <w:rPr>
          <w:b w:val="0"/>
          <w:sz w:val="28"/>
          <w:szCs w:val="28"/>
          <w:lang w:val="ru-RU"/>
        </w:rPr>
        <w:t>Тананян</w:t>
      </w:r>
      <w:proofErr w:type="spellEnd"/>
      <w:r w:rsidR="004D6BBC">
        <w:rPr>
          <w:b w:val="0"/>
          <w:sz w:val="28"/>
          <w:szCs w:val="28"/>
          <w:lang w:val="ru-RU"/>
        </w:rPr>
        <w:t xml:space="preserve"> К.Ж. 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66A1">
        <w:rPr>
          <w:rFonts w:ascii="Times New Roman" w:hAnsi="Times New Roman" w:cs="Times New Roman"/>
          <w:sz w:val="28"/>
          <w:szCs w:val="28"/>
        </w:rPr>
        <w:t>О назначении публичных сл</w:t>
      </w:r>
      <w:r w:rsidR="00E466A1">
        <w:rPr>
          <w:rFonts w:ascii="Times New Roman" w:hAnsi="Times New Roman" w:cs="Times New Roman"/>
          <w:sz w:val="28"/>
          <w:szCs w:val="28"/>
        </w:rPr>
        <w:t>у</w:t>
      </w:r>
      <w:r w:rsidR="00E466A1">
        <w:rPr>
          <w:rFonts w:ascii="Times New Roman" w:hAnsi="Times New Roman" w:cs="Times New Roman"/>
          <w:sz w:val="28"/>
          <w:szCs w:val="28"/>
        </w:rPr>
        <w:t xml:space="preserve">шаний по проекту постановления Главы Тацинского сельского </w:t>
      </w:r>
      <w:r w:rsidR="006C0BB9">
        <w:rPr>
          <w:rFonts w:ascii="Times New Roman" w:hAnsi="Times New Roman" w:cs="Times New Roman"/>
          <w:sz w:val="28"/>
          <w:szCs w:val="28"/>
        </w:rPr>
        <w:t>«</w:t>
      </w:r>
      <w:r w:rsidR="004D6BBC">
        <w:rPr>
          <w:rFonts w:ascii="Times New Roman" w:hAnsi="Times New Roman" w:cs="Times New Roman"/>
          <w:sz w:val="28"/>
          <w:szCs w:val="28"/>
        </w:rPr>
        <w:t>О предо</w:t>
      </w:r>
      <w:r w:rsidR="004D6BBC">
        <w:rPr>
          <w:rFonts w:ascii="Times New Roman" w:hAnsi="Times New Roman" w:cs="Times New Roman"/>
          <w:sz w:val="28"/>
          <w:szCs w:val="28"/>
        </w:rPr>
        <w:t>с</w:t>
      </w:r>
      <w:r w:rsidR="004D6BBC">
        <w:rPr>
          <w:rFonts w:ascii="Times New Roman" w:hAnsi="Times New Roman" w:cs="Times New Roman"/>
          <w:sz w:val="28"/>
          <w:szCs w:val="28"/>
        </w:rPr>
        <w:t xml:space="preserve">тавлении гр. </w:t>
      </w:r>
      <w:proofErr w:type="spellStart"/>
      <w:r w:rsidR="004D6BBC">
        <w:rPr>
          <w:rFonts w:ascii="Times New Roman" w:hAnsi="Times New Roman" w:cs="Times New Roman"/>
          <w:sz w:val="28"/>
          <w:szCs w:val="28"/>
        </w:rPr>
        <w:t>Тананян</w:t>
      </w:r>
      <w:proofErr w:type="spellEnd"/>
      <w:r w:rsidR="004D6BBC">
        <w:rPr>
          <w:rFonts w:ascii="Times New Roman" w:hAnsi="Times New Roman" w:cs="Times New Roman"/>
          <w:sz w:val="28"/>
          <w:szCs w:val="28"/>
        </w:rPr>
        <w:t xml:space="preserve"> Ж.С и  </w:t>
      </w:r>
      <w:proofErr w:type="spellStart"/>
      <w:r w:rsidR="004D6BBC">
        <w:rPr>
          <w:rFonts w:ascii="Times New Roman" w:hAnsi="Times New Roman" w:cs="Times New Roman"/>
          <w:sz w:val="28"/>
          <w:szCs w:val="28"/>
        </w:rPr>
        <w:t>Тананян</w:t>
      </w:r>
      <w:proofErr w:type="spellEnd"/>
      <w:r w:rsidR="004D6BBC">
        <w:rPr>
          <w:rFonts w:ascii="Times New Roman" w:hAnsi="Times New Roman" w:cs="Times New Roman"/>
          <w:sz w:val="28"/>
          <w:szCs w:val="28"/>
        </w:rPr>
        <w:t xml:space="preserve"> К.Ж. разрешения на отклонение от предельных параметров разрешенного строительства, реконструкции объе</w:t>
      </w:r>
      <w:r w:rsidR="004D6BBC">
        <w:rPr>
          <w:rFonts w:ascii="Times New Roman" w:hAnsi="Times New Roman" w:cs="Times New Roman"/>
          <w:sz w:val="28"/>
          <w:szCs w:val="28"/>
        </w:rPr>
        <w:t>к</w:t>
      </w:r>
      <w:r w:rsidR="004D6BBC">
        <w:rPr>
          <w:rFonts w:ascii="Times New Roman" w:hAnsi="Times New Roman" w:cs="Times New Roman"/>
          <w:sz w:val="28"/>
          <w:szCs w:val="28"/>
        </w:rPr>
        <w:t>тов капитального строительства по адресу: Ростовская область, ст. Таци</w:t>
      </w:r>
      <w:r w:rsidR="004D6BBC">
        <w:rPr>
          <w:rFonts w:ascii="Times New Roman" w:hAnsi="Times New Roman" w:cs="Times New Roman"/>
          <w:sz w:val="28"/>
          <w:szCs w:val="28"/>
        </w:rPr>
        <w:t>н</w:t>
      </w:r>
      <w:r w:rsidR="004D6BBC">
        <w:rPr>
          <w:rFonts w:ascii="Times New Roman" w:hAnsi="Times New Roman" w:cs="Times New Roman"/>
          <w:sz w:val="28"/>
          <w:szCs w:val="28"/>
        </w:rPr>
        <w:t>ская, ул. Кутузова,24</w:t>
      </w:r>
      <w:r w:rsidR="006C0BB9">
        <w:rPr>
          <w:rFonts w:ascii="Times New Roman" w:hAnsi="Times New Roman" w:cs="Times New Roman"/>
          <w:sz w:val="28"/>
          <w:szCs w:val="28"/>
        </w:rPr>
        <w:t>»</w:t>
      </w:r>
      <w:r w:rsidR="006C0BB9" w:rsidRPr="000546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селения, в 17-00 часов, через 20 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8D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6BBC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061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0BB9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0A56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58F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876CA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55</cp:revision>
  <cp:lastPrinted>2015-08-04T11:17:00Z</cp:lastPrinted>
  <dcterms:created xsi:type="dcterms:W3CDTF">2012-03-20T13:41:00Z</dcterms:created>
  <dcterms:modified xsi:type="dcterms:W3CDTF">2015-08-04T12:17:00Z</dcterms:modified>
</cp:coreProperties>
</file>